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AE" w:rsidRPr="007D668D" w:rsidRDefault="00F77FAE" w:rsidP="00F77FAE">
      <w:pPr>
        <w:pStyle w:val="Title"/>
        <w:jc w:val="center"/>
        <w:rPr>
          <w:b/>
          <w:bCs/>
          <w:sz w:val="40"/>
          <w:szCs w:val="40"/>
        </w:rPr>
      </w:pPr>
      <w:bookmarkStart w:id="0" w:name="_Hlk40447642"/>
      <w:r w:rsidRPr="007D668D">
        <w:rPr>
          <w:b/>
          <w:bCs/>
          <w:sz w:val="40"/>
          <w:szCs w:val="40"/>
        </w:rPr>
        <w:t>REPORT on</w:t>
      </w:r>
    </w:p>
    <w:p w:rsidR="00F77FAE" w:rsidRDefault="00F77FAE" w:rsidP="00F77FAE">
      <w:pPr>
        <w:pStyle w:val="Title"/>
        <w:jc w:val="center"/>
        <w:rPr>
          <w:b/>
          <w:bCs/>
          <w:sz w:val="40"/>
          <w:szCs w:val="40"/>
          <w:u w:val="single"/>
        </w:rPr>
      </w:pPr>
      <w:r w:rsidRPr="00C25F29">
        <w:rPr>
          <w:b/>
          <w:bCs/>
          <w:sz w:val="40"/>
          <w:szCs w:val="40"/>
          <w:u w:val="single"/>
        </w:rPr>
        <w:t>CARES Act Emergency Grants to Students</w:t>
      </w:r>
    </w:p>
    <w:p w:rsidR="00F77FAE" w:rsidRPr="007D668D" w:rsidRDefault="00F77FAE" w:rsidP="00F77FAE">
      <w:pPr>
        <w:jc w:val="center"/>
        <w:rPr>
          <w:sz w:val="40"/>
          <w:szCs w:val="40"/>
        </w:rPr>
      </w:pPr>
      <w:r>
        <w:rPr>
          <w:sz w:val="40"/>
          <w:szCs w:val="40"/>
        </w:rPr>
        <w:t>Higher Education Emergency Relief Fund (HEERF)</w:t>
      </w:r>
    </w:p>
    <w:p w:rsidR="00F77FAE" w:rsidRPr="007D668D" w:rsidRDefault="00931E4A" w:rsidP="00F77FAE">
      <w:pPr>
        <w:jc w:val="center"/>
      </w:pPr>
      <w:r>
        <w:t>October</w:t>
      </w:r>
      <w:r w:rsidR="00F77FAE">
        <w:t xml:space="preserve"> 6, 2020</w:t>
      </w:r>
    </w:p>
    <w:p w:rsidR="00F77FAE" w:rsidRDefault="00F77FAE" w:rsidP="00F77FAE">
      <w:pPr>
        <w:rPr>
          <w:color w:val="000000" w:themeColor="text1"/>
        </w:rPr>
      </w:pPr>
      <w:proofErr w:type="gramStart"/>
      <w:r>
        <w:t>Under  Section</w:t>
      </w:r>
      <w:proofErr w:type="gramEnd"/>
      <w:r>
        <w:t xml:space="preserve"> 18004(a)(1) of the Coronavirus Aid, Relief, and Economic Security (CARES) Act,  a total funding allocation was established for River Valley</w:t>
      </w:r>
      <w:r w:rsidRPr="004D14DF">
        <w:t xml:space="preserve"> Community College (</w:t>
      </w:r>
      <w:r w:rsidR="00A65E66">
        <w:t>RVCC)</w:t>
      </w:r>
      <w:r w:rsidRPr="004D14DF">
        <w:t xml:space="preserve">,  </w:t>
      </w:r>
      <w:r w:rsidRPr="00DB3CFA">
        <w:rPr>
          <w:color w:val="000000" w:themeColor="text1"/>
        </w:rPr>
        <w:t>with at least 50 percen</w:t>
      </w:r>
      <w:r>
        <w:rPr>
          <w:color w:val="000000" w:themeColor="text1"/>
        </w:rPr>
        <w:t>t</w:t>
      </w:r>
      <w:r w:rsidRPr="00DB3CFA">
        <w:rPr>
          <w:color w:val="000000" w:themeColor="text1"/>
        </w:rPr>
        <w:t xml:space="preserve"> reserved to provide students with emergency financial aid grants to help cover expenses related to the disruption of campus operations due to coronavirus. </w:t>
      </w:r>
    </w:p>
    <w:p w:rsidR="00F77FAE" w:rsidRDefault="00F77FAE" w:rsidP="00F77FAE">
      <w:r>
        <w:t>River Valley</w:t>
      </w:r>
      <w:r w:rsidRPr="004D14DF">
        <w:t xml:space="preserve"> Community College </w:t>
      </w:r>
      <w:r>
        <w:t xml:space="preserve">submitted a signed </w:t>
      </w:r>
      <w:r w:rsidRPr="00DB3CFA">
        <w:rPr>
          <w:b/>
          <w:bCs/>
          <w:i/>
          <w:iCs/>
        </w:rPr>
        <w:t>“Recipient’s Funding Certification and Agreement”</w:t>
      </w:r>
      <w:r>
        <w:t xml:space="preserve">  to the US  Department of Education for the emergency financial aid grants to students portion (HEERF), acknowledging that </w:t>
      </w:r>
      <w:r w:rsidRPr="004D14DF">
        <w:t>$</w:t>
      </w:r>
      <w:r>
        <w:t>192,342</w:t>
      </w:r>
      <w:r w:rsidRPr="004D14DF">
        <w:t xml:space="preserve"> </w:t>
      </w:r>
      <w:r>
        <w:t>was allocated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00F77FAE" w:rsidRPr="00C25F29" w:rsidRDefault="00F77FAE" w:rsidP="00F77FAE">
      <w:pPr>
        <w:pStyle w:val="Heading2"/>
        <w:rPr>
          <w:u w:val="single"/>
        </w:rPr>
      </w:pPr>
      <w:r w:rsidRPr="00C25F29">
        <w:rPr>
          <w:u w:val="single"/>
        </w:rPr>
        <w:t>How much in emergency grant funds ha</w:t>
      </w:r>
      <w:r>
        <w:rPr>
          <w:u w:val="single"/>
        </w:rPr>
        <w:t>s</w:t>
      </w:r>
      <w:r w:rsidRPr="00C25F29">
        <w:rPr>
          <w:u w:val="single"/>
        </w:rPr>
        <w:t xml:space="preserve"> been distributed to students?</w:t>
      </w:r>
    </w:p>
    <w:tbl>
      <w:tblPr>
        <w:tblStyle w:val="TableGrid"/>
        <w:tblW w:w="9439" w:type="dxa"/>
        <w:tblLook w:val="04A0" w:firstRow="1" w:lastRow="0" w:firstColumn="1" w:lastColumn="0" w:noHBand="0" w:noVBand="1"/>
      </w:tblPr>
      <w:tblGrid>
        <w:gridCol w:w="3145"/>
        <w:gridCol w:w="3147"/>
        <w:gridCol w:w="3147"/>
      </w:tblGrid>
      <w:tr w:rsidR="00F77FAE" w:rsidRPr="00C25F29" w:rsidTr="005E7116">
        <w:trPr>
          <w:trHeight w:val="279"/>
        </w:trPr>
        <w:tc>
          <w:tcPr>
            <w:tcW w:w="3145" w:type="dxa"/>
          </w:tcPr>
          <w:p w:rsidR="00F77FAE" w:rsidRPr="00C25F29" w:rsidRDefault="00F77FAE" w:rsidP="005E7116">
            <w:pPr>
              <w:jc w:val="center"/>
              <w:rPr>
                <w:b/>
                <w:bCs/>
              </w:rPr>
            </w:pPr>
            <w:r w:rsidRPr="00C25F29">
              <w:rPr>
                <w:b/>
                <w:bCs/>
              </w:rPr>
              <w:t>As of</w:t>
            </w:r>
          </w:p>
        </w:tc>
        <w:tc>
          <w:tcPr>
            <w:tcW w:w="3147" w:type="dxa"/>
          </w:tcPr>
          <w:p w:rsidR="00F77FAE" w:rsidRPr="00C25F29" w:rsidRDefault="00F77FAE" w:rsidP="005E7116">
            <w:pPr>
              <w:jc w:val="center"/>
              <w:rPr>
                <w:b/>
                <w:bCs/>
              </w:rPr>
            </w:pPr>
            <w:r w:rsidRPr="00C25F29">
              <w:rPr>
                <w:b/>
                <w:bCs/>
              </w:rPr>
              <w:t>Total Amount Disbursed</w:t>
            </w:r>
          </w:p>
        </w:tc>
        <w:tc>
          <w:tcPr>
            <w:tcW w:w="3147" w:type="dxa"/>
          </w:tcPr>
          <w:p w:rsidR="00F77FAE" w:rsidRPr="00C25F29" w:rsidRDefault="00F77FAE" w:rsidP="005E7116">
            <w:pPr>
              <w:jc w:val="center"/>
              <w:rPr>
                <w:b/>
                <w:bCs/>
              </w:rPr>
            </w:pPr>
            <w:r w:rsidRPr="00C25F29">
              <w:rPr>
                <w:b/>
                <w:bCs/>
              </w:rPr>
              <w:t>Total Number of Students</w:t>
            </w:r>
          </w:p>
        </w:tc>
      </w:tr>
      <w:tr w:rsidR="00F77FAE" w:rsidRPr="00F921BE" w:rsidTr="005E7116">
        <w:trPr>
          <w:trHeight w:val="279"/>
        </w:trPr>
        <w:tc>
          <w:tcPr>
            <w:tcW w:w="3145" w:type="dxa"/>
          </w:tcPr>
          <w:p w:rsidR="00F77FAE" w:rsidRPr="004D14DF" w:rsidRDefault="00F77FAE" w:rsidP="005E7116">
            <w:pPr>
              <w:jc w:val="center"/>
            </w:pPr>
            <w:r>
              <w:t>May 22, 2020</w:t>
            </w:r>
          </w:p>
        </w:tc>
        <w:tc>
          <w:tcPr>
            <w:tcW w:w="3147" w:type="dxa"/>
          </w:tcPr>
          <w:p w:rsidR="00F77FAE" w:rsidRPr="004D14DF" w:rsidRDefault="00F77FAE" w:rsidP="005E7116">
            <w:pPr>
              <w:jc w:val="center"/>
            </w:pPr>
            <w:r w:rsidRPr="004D14DF">
              <w:t>$</w:t>
            </w:r>
            <w:r>
              <w:t>0</w:t>
            </w:r>
          </w:p>
        </w:tc>
        <w:tc>
          <w:tcPr>
            <w:tcW w:w="3147" w:type="dxa"/>
          </w:tcPr>
          <w:p w:rsidR="00F77FAE" w:rsidRPr="004D14DF" w:rsidRDefault="00F77FAE" w:rsidP="005E7116">
            <w:pPr>
              <w:jc w:val="center"/>
            </w:pPr>
            <w:r>
              <w:t>0</w:t>
            </w:r>
          </w:p>
        </w:tc>
      </w:tr>
      <w:tr w:rsidR="00F77FAE" w:rsidRPr="00F921BE" w:rsidTr="005E7116">
        <w:trPr>
          <w:trHeight w:val="279"/>
        </w:trPr>
        <w:tc>
          <w:tcPr>
            <w:tcW w:w="3145" w:type="dxa"/>
          </w:tcPr>
          <w:p w:rsidR="00F77FAE" w:rsidRDefault="00F77FAE" w:rsidP="005E7116">
            <w:pPr>
              <w:jc w:val="center"/>
            </w:pPr>
            <w:r>
              <w:t>July 6, 2020</w:t>
            </w:r>
          </w:p>
        </w:tc>
        <w:tc>
          <w:tcPr>
            <w:tcW w:w="3147" w:type="dxa"/>
          </w:tcPr>
          <w:p w:rsidR="00F77FAE" w:rsidRPr="004D14DF" w:rsidRDefault="00F77FAE" w:rsidP="00301F2E">
            <w:pPr>
              <w:jc w:val="center"/>
            </w:pPr>
            <w:r>
              <w:t>$156,</w:t>
            </w:r>
            <w:r w:rsidR="00301F2E">
              <w:t>800</w:t>
            </w:r>
          </w:p>
        </w:tc>
        <w:tc>
          <w:tcPr>
            <w:tcW w:w="3147" w:type="dxa"/>
          </w:tcPr>
          <w:p w:rsidR="00F77FAE" w:rsidRDefault="00CD4005" w:rsidP="005E7116">
            <w:pPr>
              <w:jc w:val="center"/>
            </w:pPr>
            <w:r>
              <w:t>430</w:t>
            </w:r>
          </w:p>
        </w:tc>
      </w:tr>
      <w:tr w:rsidR="003572FC" w:rsidRPr="00F921BE" w:rsidTr="005E7116">
        <w:trPr>
          <w:trHeight w:val="279"/>
        </w:trPr>
        <w:tc>
          <w:tcPr>
            <w:tcW w:w="3145" w:type="dxa"/>
          </w:tcPr>
          <w:p w:rsidR="003572FC" w:rsidRDefault="003572FC" w:rsidP="005E7116">
            <w:pPr>
              <w:jc w:val="center"/>
            </w:pPr>
            <w:r>
              <w:t>August 20, 2020</w:t>
            </w:r>
          </w:p>
        </w:tc>
        <w:tc>
          <w:tcPr>
            <w:tcW w:w="3147" w:type="dxa"/>
          </w:tcPr>
          <w:p w:rsidR="003572FC" w:rsidRDefault="003572FC" w:rsidP="00301F2E">
            <w:pPr>
              <w:jc w:val="center"/>
            </w:pPr>
            <w:r>
              <w:t>$</w:t>
            </w:r>
            <w:r w:rsidR="00301F2E">
              <w:t>192,342</w:t>
            </w:r>
          </w:p>
        </w:tc>
        <w:tc>
          <w:tcPr>
            <w:tcW w:w="3147" w:type="dxa"/>
          </w:tcPr>
          <w:p w:rsidR="003572FC" w:rsidRDefault="00301F2E" w:rsidP="005E7116">
            <w:pPr>
              <w:jc w:val="center"/>
            </w:pPr>
            <w:r>
              <w:t>430</w:t>
            </w:r>
          </w:p>
        </w:tc>
      </w:tr>
      <w:tr w:rsidR="00ED6F76" w:rsidTr="00DD1C5A">
        <w:trPr>
          <w:trHeight w:val="279"/>
        </w:trPr>
        <w:tc>
          <w:tcPr>
            <w:tcW w:w="3145" w:type="dxa"/>
          </w:tcPr>
          <w:p w:rsidR="00ED6F76" w:rsidRDefault="00ED6F76" w:rsidP="00ED6F76">
            <w:pPr>
              <w:jc w:val="center"/>
            </w:pPr>
            <w:r>
              <w:t>October 6, 2020</w:t>
            </w:r>
          </w:p>
        </w:tc>
        <w:tc>
          <w:tcPr>
            <w:tcW w:w="3147" w:type="dxa"/>
          </w:tcPr>
          <w:p w:rsidR="00ED6F76" w:rsidRDefault="00ED6F76" w:rsidP="00ED6F76">
            <w:pPr>
              <w:jc w:val="center"/>
            </w:pPr>
            <w:r>
              <w:t>$192,342</w:t>
            </w:r>
          </w:p>
        </w:tc>
        <w:tc>
          <w:tcPr>
            <w:tcW w:w="3147" w:type="dxa"/>
          </w:tcPr>
          <w:p w:rsidR="00ED6F76" w:rsidRDefault="00ED6F76" w:rsidP="00ED6F76">
            <w:pPr>
              <w:jc w:val="center"/>
            </w:pPr>
            <w:r>
              <w:t>430</w:t>
            </w:r>
          </w:p>
        </w:tc>
      </w:tr>
      <w:tr w:rsidR="007C56C2" w:rsidTr="00DD1C5A">
        <w:trPr>
          <w:trHeight w:val="279"/>
        </w:trPr>
        <w:tc>
          <w:tcPr>
            <w:tcW w:w="3145" w:type="dxa"/>
          </w:tcPr>
          <w:p w:rsidR="007C56C2" w:rsidRDefault="007C56C2" w:rsidP="00ED6F76">
            <w:pPr>
              <w:jc w:val="center"/>
            </w:pPr>
            <w:bookmarkStart w:id="1" w:name="_GoBack"/>
            <w:r>
              <w:t>January 8, 2021</w:t>
            </w:r>
          </w:p>
        </w:tc>
        <w:tc>
          <w:tcPr>
            <w:tcW w:w="3147" w:type="dxa"/>
          </w:tcPr>
          <w:p w:rsidR="007C56C2" w:rsidRDefault="007C56C2" w:rsidP="00ED6F76">
            <w:pPr>
              <w:jc w:val="center"/>
            </w:pPr>
            <w:r>
              <w:t>$192,342</w:t>
            </w:r>
          </w:p>
        </w:tc>
        <w:tc>
          <w:tcPr>
            <w:tcW w:w="3147" w:type="dxa"/>
          </w:tcPr>
          <w:p w:rsidR="007C56C2" w:rsidRDefault="007C56C2" w:rsidP="00ED6F76">
            <w:pPr>
              <w:jc w:val="center"/>
            </w:pPr>
            <w:r>
              <w:t>430</w:t>
            </w:r>
          </w:p>
        </w:tc>
      </w:tr>
      <w:bookmarkEnd w:id="1"/>
      <w:tr w:rsidR="00EC3CD3" w:rsidTr="00DD1C5A">
        <w:trPr>
          <w:trHeight w:val="279"/>
        </w:trPr>
        <w:tc>
          <w:tcPr>
            <w:tcW w:w="3145" w:type="dxa"/>
          </w:tcPr>
          <w:p w:rsidR="00EC3CD3" w:rsidRDefault="00EC3CD3" w:rsidP="00ED6F76">
            <w:pPr>
              <w:jc w:val="center"/>
            </w:pPr>
            <w:r>
              <w:t>April 9, 2021</w:t>
            </w:r>
          </w:p>
        </w:tc>
        <w:tc>
          <w:tcPr>
            <w:tcW w:w="3147" w:type="dxa"/>
          </w:tcPr>
          <w:p w:rsidR="00EC3CD3" w:rsidRDefault="00EC3CD3" w:rsidP="00ED6F76">
            <w:pPr>
              <w:jc w:val="center"/>
            </w:pPr>
            <w:r>
              <w:t>$192,342</w:t>
            </w:r>
          </w:p>
        </w:tc>
        <w:tc>
          <w:tcPr>
            <w:tcW w:w="3147" w:type="dxa"/>
          </w:tcPr>
          <w:p w:rsidR="00EC3CD3" w:rsidRDefault="00EC3CD3" w:rsidP="00ED6F76">
            <w:pPr>
              <w:jc w:val="center"/>
            </w:pPr>
            <w:r>
              <w:t>430</w:t>
            </w:r>
          </w:p>
        </w:tc>
      </w:tr>
    </w:tbl>
    <w:p w:rsidR="00F77FAE" w:rsidRDefault="00F77FAE" w:rsidP="00F77FAE"/>
    <w:p w:rsidR="00F77FAE" w:rsidRPr="00EE5A57" w:rsidRDefault="00F77FAE" w:rsidP="00F77FAE">
      <w:pPr>
        <w:pStyle w:val="Heading2"/>
        <w:rPr>
          <w:u w:val="single"/>
        </w:rPr>
      </w:pPr>
      <w:r w:rsidRPr="00EE5A57">
        <w:rPr>
          <w:u w:val="single"/>
        </w:rPr>
        <w:t>Who is eligible for the Emergency Financial Aid Grant funds?</w:t>
      </w:r>
    </w:p>
    <w:p w:rsidR="00F77FAE" w:rsidRDefault="00F77FAE" w:rsidP="00F77FAE">
      <w:pPr>
        <w:ind w:left="360"/>
      </w:pPr>
      <w:r>
        <w:t>To be eligible for emergency financial aid grant funding, as outlined under CARES Act Section 18004(a)(1) students must:</w:t>
      </w:r>
    </w:p>
    <w:p w:rsidR="00F77FAE" w:rsidRDefault="00F77FAE" w:rsidP="00F77FAE">
      <w:pPr>
        <w:pStyle w:val="ListParagraph"/>
        <w:numPr>
          <w:ilvl w:val="0"/>
          <w:numId w:val="1"/>
        </w:numPr>
      </w:pPr>
      <w:r>
        <w:t>have been matriculated in a Title IV eligible program</w:t>
      </w:r>
    </w:p>
    <w:p w:rsidR="00F77FAE" w:rsidRDefault="00F77FAE" w:rsidP="00F77FAE">
      <w:pPr>
        <w:pStyle w:val="ListParagraph"/>
        <w:numPr>
          <w:ilvl w:val="0"/>
          <w:numId w:val="1"/>
        </w:numPr>
      </w:pPr>
      <w:r>
        <w:t>enrolled as of March 13, 2020</w:t>
      </w:r>
    </w:p>
    <w:p w:rsidR="00F77FAE" w:rsidRDefault="00F77FAE" w:rsidP="00F77FAE">
      <w:pPr>
        <w:pStyle w:val="ListParagraph"/>
        <w:numPr>
          <w:ilvl w:val="0"/>
          <w:numId w:val="1"/>
        </w:numPr>
      </w:pPr>
      <w:r>
        <w:t xml:space="preserve">be eligible to participate in programs under </w:t>
      </w:r>
      <w:hyperlink r:id="rId7" w:history="1">
        <w:r w:rsidRPr="00196C04">
          <w:rPr>
            <w:rStyle w:val="Hyperlink"/>
          </w:rPr>
          <w:t>Section 484 in Title IV of the Higher Education Act of 1965</w:t>
        </w:r>
      </w:hyperlink>
    </w:p>
    <w:tbl>
      <w:tblPr>
        <w:tblStyle w:val="TableGrid"/>
        <w:tblW w:w="9355" w:type="dxa"/>
        <w:tblLook w:val="04A0" w:firstRow="1" w:lastRow="0" w:firstColumn="1" w:lastColumn="0" w:noHBand="0" w:noVBand="1"/>
      </w:tblPr>
      <w:tblGrid>
        <w:gridCol w:w="3116"/>
        <w:gridCol w:w="6239"/>
      </w:tblGrid>
      <w:tr w:rsidR="00F77FAE" w:rsidRPr="00C25F29" w:rsidTr="005E7116">
        <w:tc>
          <w:tcPr>
            <w:tcW w:w="3116" w:type="dxa"/>
          </w:tcPr>
          <w:p w:rsidR="00F77FAE" w:rsidRPr="00C25F29" w:rsidRDefault="00F77FAE" w:rsidP="005E7116">
            <w:pPr>
              <w:jc w:val="center"/>
              <w:rPr>
                <w:b/>
                <w:bCs/>
              </w:rPr>
            </w:pPr>
            <w:r w:rsidRPr="00C25F29">
              <w:rPr>
                <w:b/>
                <w:bCs/>
              </w:rPr>
              <w:t>As of</w:t>
            </w:r>
          </w:p>
        </w:tc>
        <w:tc>
          <w:tcPr>
            <w:tcW w:w="6239" w:type="dxa"/>
          </w:tcPr>
          <w:p w:rsidR="00F77FAE" w:rsidRPr="00C25F29" w:rsidRDefault="00F77FAE" w:rsidP="005E7116">
            <w:pPr>
              <w:jc w:val="center"/>
              <w:rPr>
                <w:b/>
                <w:bCs/>
              </w:rPr>
            </w:pPr>
            <w:r>
              <w:rPr>
                <w:b/>
                <w:bCs/>
              </w:rPr>
              <w:t>Estimated Number of Eligible Students</w:t>
            </w:r>
          </w:p>
        </w:tc>
      </w:tr>
      <w:tr w:rsidR="00F77FAE" w:rsidTr="005E7116">
        <w:tc>
          <w:tcPr>
            <w:tcW w:w="3116" w:type="dxa"/>
          </w:tcPr>
          <w:p w:rsidR="00F77FAE" w:rsidRPr="004D14DF" w:rsidRDefault="00F77FAE" w:rsidP="005E7116">
            <w:pPr>
              <w:jc w:val="center"/>
            </w:pPr>
            <w:r>
              <w:t>May 22, 2020</w:t>
            </w:r>
          </w:p>
        </w:tc>
        <w:tc>
          <w:tcPr>
            <w:tcW w:w="6239" w:type="dxa"/>
          </w:tcPr>
          <w:p w:rsidR="00F77FAE" w:rsidRPr="004D14DF" w:rsidRDefault="00F77FAE" w:rsidP="005E7116">
            <w:pPr>
              <w:jc w:val="center"/>
            </w:pPr>
            <w:r>
              <w:t>441</w:t>
            </w:r>
          </w:p>
        </w:tc>
      </w:tr>
      <w:tr w:rsidR="003572FC" w:rsidTr="005E7116">
        <w:tc>
          <w:tcPr>
            <w:tcW w:w="3116" w:type="dxa"/>
          </w:tcPr>
          <w:p w:rsidR="003572FC" w:rsidRDefault="003572FC" w:rsidP="005E7116">
            <w:pPr>
              <w:jc w:val="center"/>
            </w:pPr>
            <w:r>
              <w:t>July 6, 2020</w:t>
            </w:r>
          </w:p>
        </w:tc>
        <w:tc>
          <w:tcPr>
            <w:tcW w:w="6239" w:type="dxa"/>
          </w:tcPr>
          <w:p w:rsidR="003572FC" w:rsidRDefault="003572FC" w:rsidP="005E7116">
            <w:pPr>
              <w:jc w:val="center"/>
            </w:pPr>
            <w:r>
              <w:t>441</w:t>
            </w:r>
          </w:p>
        </w:tc>
      </w:tr>
      <w:tr w:rsidR="00CD4005" w:rsidTr="005E7116">
        <w:tc>
          <w:tcPr>
            <w:tcW w:w="3116" w:type="dxa"/>
          </w:tcPr>
          <w:p w:rsidR="00CD4005" w:rsidRDefault="00CD4005" w:rsidP="005E7116">
            <w:pPr>
              <w:jc w:val="center"/>
            </w:pPr>
            <w:r>
              <w:t>August 20, 2020</w:t>
            </w:r>
          </w:p>
        </w:tc>
        <w:tc>
          <w:tcPr>
            <w:tcW w:w="6239" w:type="dxa"/>
          </w:tcPr>
          <w:p w:rsidR="00CD4005" w:rsidRDefault="003D45D1" w:rsidP="005E7116">
            <w:pPr>
              <w:jc w:val="center"/>
            </w:pPr>
            <w:r>
              <w:t>441</w:t>
            </w:r>
          </w:p>
        </w:tc>
      </w:tr>
      <w:tr w:rsidR="007C56C2" w:rsidTr="00BD1528">
        <w:tc>
          <w:tcPr>
            <w:tcW w:w="3116" w:type="dxa"/>
          </w:tcPr>
          <w:p w:rsidR="007C56C2" w:rsidRDefault="00C00898" w:rsidP="00C00898">
            <w:pPr>
              <w:jc w:val="center"/>
            </w:pPr>
            <w:r>
              <w:t>Oct</w:t>
            </w:r>
            <w:r w:rsidR="007C56C2">
              <w:t>ober 6, 2020</w:t>
            </w:r>
          </w:p>
        </w:tc>
        <w:tc>
          <w:tcPr>
            <w:tcW w:w="6239" w:type="dxa"/>
          </w:tcPr>
          <w:p w:rsidR="007C56C2" w:rsidRDefault="007C56C2" w:rsidP="003D45D1">
            <w:pPr>
              <w:jc w:val="center"/>
            </w:pPr>
            <w:r>
              <w:t>441</w:t>
            </w:r>
          </w:p>
        </w:tc>
      </w:tr>
      <w:tr w:rsidR="003D45D1" w:rsidTr="00BD1528">
        <w:tc>
          <w:tcPr>
            <w:tcW w:w="3116" w:type="dxa"/>
          </w:tcPr>
          <w:p w:rsidR="003D45D1" w:rsidRDefault="007C56C2" w:rsidP="003D45D1">
            <w:pPr>
              <w:jc w:val="center"/>
            </w:pPr>
            <w:r>
              <w:t>January 8, 2021</w:t>
            </w:r>
          </w:p>
        </w:tc>
        <w:tc>
          <w:tcPr>
            <w:tcW w:w="6239" w:type="dxa"/>
          </w:tcPr>
          <w:p w:rsidR="003D45D1" w:rsidRDefault="003D45D1" w:rsidP="003D45D1">
            <w:pPr>
              <w:jc w:val="center"/>
            </w:pPr>
            <w:r>
              <w:t>441</w:t>
            </w:r>
          </w:p>
        </w:tc>
      </w:tr>
      <w:tr w:rsidR="00EC3CD3" w:rsidTr="00BD1528">
        <w:tc>
          <w:tcPr>
            <w:tcW w:w="3116" w:type="dxa"/>
          </w:tcPr>
          <w:p w:rsidR="00EC3CD3" w:rsidRDefault="00EC3CD3" w:rsidP="003D45D1">
            <w:pPr>
              <w:jc w:val="center"/>
            </w:pPr>
            <w:r>
              <w:t>April 9, 2021</w:t>
            </w:r>
          </w:p>
        </w:tc>
        <w:tc>
          <w:tcPr>
            <w:tcW w:w="6239" w:type="dxa"/>
          </w:tcPr>
          <w:p w:rsidR="00EC3CD3" w:rsidRDefault="00EC3CD3" w:rsidP="003D45D1">
            <w:pPr>
              <w:jc w:val="center"/>
            </w:pPr>
            <w:r>
              <w:t>441</w:t>
            </w:r>
          </w:p>
        </w:tc>
      </w:tr>
    </w:tbl>
    <w:p w:rsidR="00F77FAE" w:rsidRDefault="00F77FAE" w:rsidP="00F77FAE">
      <w:pPr>
        <w:spacing w:after="0"/>
      </w:pPr>
    </w:p>
    <w:p w:rsidR="00F77FAE" w:rsidRDefault="00F77FAE" w:rsidP="00F77FAE">
      <w:pPr>
        <w:spacing w:after="0"/>
      </w:pPr>
    </w:p>
    <w:p w:rsidR="00F77FAE" w:rsidRPr="00EE5A57" w:rsidRDefault="00F77FAE" w:rsidP="00F77FAE">
      <w:pPr>
        <w:pStyle w:val="Heading2"/>
        <w:rPr>
          <w:u w:val="single"/>
        </w:rPr>
      </w:pPr>
      <w:r w:rsidRPr="00EE5A57">
        <w:rPr>
          <w:u w:val="single"/>
        </w:rPr>
        <w:t xml:space="preserve">How </w:t>
      </w:r>
      <w:r>
        <w:rPr>
          <w:u w:val="single"/>
        </w:rPr>
        <w:t>DID</w:t>
      </w:r>
      <w:r w:rsidRPr="00EE5A57">
        <w:rPr>
          <w:u w:val="single"/>
        </w:rPr>
        <w:t xml:space="preserve"> </w:t>
      </w:r>
      <w:r w:rsidR="00A65E66">
        <w:rPr>
          <w:u w:val="single"/>
        </w:rPr>
        <w:t>River Valley</w:t>
      </w:r>
      <w:r w:rsidRPr="004D14DF">
        <w:rPr>
          <w:u w:val="single"/>
        </w:rPr>
        <w:t xml:space="preserve"> Community College </w:t>
      </w:r>
      <w:r w:rsidRPr="00EE5A57">
        <w:rPr>
          <w:u w:val="single"/>
        </w:rPr>
        <w:t>determine which students receive</w:t>
      </w:r>
      <w:r>
        <w:rPr>
          <w:u w:val="single"/>
        </w:rPr>
        <w:t>d</w:t>
      </w:r>
      <w:r w:rsidRPr="00EE5A57">
        <w:rPr>
          <w:u w:val="single"/>
        </w:rPr>
        <w:t xml:space="preserve"> funds?</w:t>
      </w:r>
      <w:r>
        <w:rPr>
          <w:u w:val="single"/>
        </w:rPr>
        <w:t xml:space="preserve"> </w:t>
      </w:r>
    </w:p>
    <w:p w:rsidR="00F77FAE" w:rsidRDefault="00F77FAE" w:rsidP="00F77FAE">
      <w:pPr>
        <w:spacing w:before="100" w:beforeAutospacing="1"/>
        <w:ind w:left="720"/>
      </w:pPr>
      <w:r>
        <w:t>River Valley Community College (RVCC) asked students to complete a simple application by logging into the Student Information System (SIS).  An email with instructions was sent out to possibly eligible students requesting the student to complete the survey so that RVCC could determine the need of our students.  A deadline of June 5</w:t>
      </w:r>
      <w:r w:rsidRPr="0070213B">
        <w:rPr>
          <w:vertAlign w:val="superscript"/>
        </w:rPr>
        <w:t>th</w:t>
      </w:r>
      <w:r>
        <w:t xml:space="preserve"> was set to complete this application process. Priority funding was given to students who completed an application.</w:t>
      </w:r>
    </w:p>
    <w:p w:rsidR="00F77FAE" w:rsidRDefault="00F77FAE" w:rsidP="00F77FAE">
      <w:pPr>
        <w:spacing w:before="100" w:beforeAutospacing="1"/>
        <w:ind w:left="720"/>
      </w:pPr>
      <w:r>
        <w:t xml:space="preserve">All completed surveys were reviewed on June 11, 2020.  From this application process, RVCC determined that 111 students were eligible to receive CARES Act awards.  Eligibility was based on the above requirements, a 2019/2020 FAFSA on file and having self-certified that they were affected by the “disruption of campus operations” due to COVID-19.  </w:t>
      </w:r>
    </w:p>
    <w:p w:rsidR="00F01C6C" w:rsidRDefault="00F01C6C" w:rsidP="00F77FAE">
      <w:pPr>
        <w:spacing w:before="100" w:beforeAutospacing="1"/>
        <w:ind w:left="720"/>
        <w:rPr>
          <w:b/>
          <w:u w:val="single"/>
        </w:rPr>
      </w:pPr>
      <w:r w:rsidRPr="00F01C6C">
        <w:rPr>
          <w:b/>
          <w:u w:val="single"/>
        </w:rPr>
        <w:t>Methodology</w:t>
      </w:r>
    </w:p>
    <w:tbl>
      <w:tblPr>
        <w:tblStyle w:val="TableGrid1"/>
        <w:tblW w:w="0" w:type="auto"/>
        <w:tblLook w:val="04A0" w:firstRow="1" w:lastRow="0" w:firstColumn="1" w:lastColumn="0" w:noHBand="0" w:noVBand="1"/>
      </w:tblPr>
      <w:tblGrid>
        <w:gridCol w:w="3116"/>
        <w:gridCol w:w="3117"/>
        <w:gridCol w:w="3117"/>
      </w:tblGrid>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Component</w:t>
            </w:r>
          </w:p>
        </w:tc>
        <w:tc>
          <w:tcPr>
            <w:tcW w:w="3117" w:type="dxa"/>
          </w:tcPr>
          <w:p w:rsidR="00A65E66" w:rsidRPr="00A65E66" w:rsidRDefault="00A65E66" w:rsidP="00A65E66">
            <w:pPr>
              <w:rPr>
                <w:rFonts w:eastAsiaTheme="minorHAnsi"/>
              </w:rPr>
            </w:pPr>
            <w:r w:rsidRPr="00A65E66">
              <w:rPr>
                <w:rFonts w:eastAsiaTheme="minorHAnsi"/>
              </w:rPr>
              <w:t>Amount</w:t>
            </w:r>
          </w:p>
        </w:tc>
        <w:tc>
          <w:tcPr>
            <w:tcW w:w="3117" w:type="dxa"/>
          </w:tcPr>
          <w:p w:rsidR="00A65E66" w:rsidRPr="00A65E66" w:rsidRDefault="00A65E66" w:rsidP="00A65E66">
            <w:pPr>
              <w:rPr>
                <w:rFonts w:eastAsiaTheme="minorHAnsi"/>
              </w:rPr>
            </w:pPr>
            <w:r w:rsidRPr="00A65E66">
              <w:rPr>
                <w:rFonts w:eastAsiaTheme="minorHAnsi"/>
              </w:rPr>
              <w:t>Rationale</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Food</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Additional $100 per month</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Utilities</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$100 for heat, $100 electricity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Internet</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Course Materials</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For new materials to attend remotely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Technology</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 xml:space="preserve">Additional items needed to be remote </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Health Care</w:t>
            </w:r>
          </w:p>
        </w:tc>
        <w:tc>
          <w:tcPr>
            <w:tcW w:w="3117" w:type="dxa"/>
          </w:tcPr>
          <w:p w:rsidR="00A65E66" w:rsidRPr="00A65E66" w:rsidRDefault="00A65E66" w:rsidP="00A65E66">
            <w:pPr>
              <w:rPr>
                <w:rFonts w:eastAsiaTheme="minorHAnsi"/>
              </w:rPr>
            </w:pPr>
            <w:r w:rsidRPr="00A65E66">
              <w:rPr>
                <w:rFonts w:eastAsiaTheme="minorHAnsi"/>
              </w:rPr>
              <w:t>$100</w:t>
            </w:r>
          </w:p>
        </w:tc>
        <w:tc>
          <w:tcPr>
            <w:tcW w:w="3117" w:type="dxa"/>
          </w:tcPr>
          <w:p w:rsidR="00A65E66" w:rsidRPr="00A65E66" w:rsidRDefault="00A65E66" w:rsidP="00A65E66">
            <w:pPr>
              <w:rPr>
                <w:rFonts w:eastAsiaTheme="minorHAnsi"/>
              </w:rPr>
            </w:pPr>
            <w:r w:rsidRPr="00A65E66">
              <w:rPr>
                <w:rFonts w:eastAsiaTheme="minorHAnsi"/>
              </w:rPr>
              <w:t>Co-pay for specialist</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Childcare</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Personal for spring =$900. Divided by 4.5 months=$200.</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Transportation</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Additional $75 per month</w:t>
            </w:r>
          </w:p>
        </w:tc>
      </w:tr>
      <w:tr w:rsidR="00A65E66" w:rsidRPr="00A65E66" w:rsidTr="005E7116">
        <w:tc>
          <w:tcPr>
            <w:tcW w:w="3116" w:type="dxa"/>
          </w:tcPr>
          <w:p w:rsidR="00A65E66" w:rsidRPr="00A65E66" w:rsidRDefault="00A65E66" w:rsidP="00A65E66">
            <w:pPr>
              <w:rPr>
                <w:rFonts w:eastAsiaTheme="minorHAnsi"/>
              </w:rPr>
            </w:pPr>
          </w:p>
        </w:tc>
        <w:tc>
          <w:tcPr>
            <w:tcW w:w="3117" w:type="dxa"/>
          </w:tcPr>
          <w:p w:rsidR="00A65E66" w:rsidRPr="00A65E66" w:rsidRDefault="00A65E66" w:rsidP="00A65E66">
            <w:pPr>
              <w:rPr>
                <w:rFonts w:eastAsiaTheme="minorHAnsi"/>
              </w:rPr>
            </w:pPr>
            <w:r w:rsidRPr="00A65E66">
              <w:rPr>
                <w:rFonts w:eastAsiaTheme="minorHAnsi"/>
              </w:rPr>
              <w:t>Cap at $1350</w:t>
            </w:r>
          </w:p>
        </w:tc>
        <w:tc>
          <w:tcPr>
            <w:tcW w:w="3117" w:type="dxa"/>
          </w:tcPr>
          <w:p w:rsidR="00A65E66" w:rsidRPr="00A65E66" w:rsidRDefault="00A65E66" w:rsidP="00A65E66">
            <w:pPr>
              <w:rPr>
                <w:rFonts w:eastAsiaTheme="minorHAnsi"/>
              </w:rPr>
            </w:pPr>
          </w:p>
        </w:tc>
      </w:tr>
    </w:tbl>
    <w:p w:rsidR="00F04EBE" w:rsidRDefault="00F04EBE" w:rsidP="00F04EBE">
      <w:pPr>
        <w:spacing w:before="100" w:beforeAutospacing="1"/>
        <w:ind w:left="720"/>
      </w:pPr>
      <w:r>
        <w:t xml:space="preserve">River Valley Community College assumes that all students were affected due to the “disruption of campus operations” and because of this, we awarded $300 each to 12 students of the 111 students who completed the survey but answered “no” to having been disrupted. Additionally, we looked at all enrolled students that did not complete an application as well.  Students that met the criteria above and had completed a 2019/2020 FAFSA were also awarded.  318 students received $250. </w:t>
      </w:r>
    </w:p>
    <w:p w:rsidR="00CD4005" w:rsidRDefault="00CD4005" w:rsidP="00F04EBE">
      <w:pPr>
        <w:spacing w:before="100" w:beforeAutospacing="1"/>
        <w:ind w:left="720"/>
        <w:rPr>
          <w:rFonts w:eastAsiaTheme="minorHAnsi"/>
        </w:rPr>
      </w:pPr>
      <w:r>
        <w:t>For summer 2020 River Valley Community College took the remaining $35</w:t>
      </w:r>
      <w:r w:rsidR="00301F2E">
        <w:t xml:space="preserve">, 542 and divided among the eligible summer students who enrolled for Spring </w:t>
      </w:r>
      <w:proofErr w:type="gramStart"/>
      <w:r w:rsidR="00301F2E">
        <w:t>2020 ,</w:t>
      </w:r>
      <w:proofErr w:type="gramEnd"/>
      <w:r w:rsidR="00301F2E">
        <w:t xml:space="preserve"> Summer 2020 and matriculated in an eligible program</w:t>
      </w:r>
      <w:r w:rsidR="005E04A0">
        <w:t>s.</w:t>
      </w:r>
    </w:p>
    <w:p w:rsidR="00F77FAE" w:rsidRDefault="00F77FAE" w:rsidP="00F77FAE">
      <w:pPr>
        <w:pStyle w:val="Heading2"/>
      </w:pPr>
      <w:r>
        <w:lastRenderedPageBreak/>
        <w:t>How did students receive their funds?</w:t>
      </w:r>
    </w:p>
    <w:bookmarkEnd w:id="0"/>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Funds were paid directly to students through the Bursar’s Office during the week of June </w:t>
      </w:r>
      <w:r w:rsidR="00A65E66">
        <w:rPr>
          <w:rFonts w:ascii="Calibri" w:hAnsi="Calibri" w:cs="Calibri"/>
          <w:sz w:val="22"/>
          <w:szCs w:val="22"/>
        </w:rPr>
        <w:t>15</w:t>
      </w:r>
      <w:r>
        <w:rPr>
          <w:rFonts w:ascii="Calibri" w:hAnsi="Calibri" w:cs="Calibri"/>
          <w:sz w:val="22"/>
          <w:szCs w:val="22"/>
        </w:rPr>
        <w:t>, 2020.</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Students were sent an email notifying them of their eligibility for the CARES Act Funding from the Financial Aid Office.</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Students were sent an email notifying them of the amount of their refund and that the funds would be send to them via Nelnet.  Awarded students may have elected to receive awards via direct deposit by following the “How to Sign Up for Electronic Refunding” process at </w:t>
      </w:r>
      <w:hyperlink r:id="rId8" w:tgtFrame="_blank" w:tooltip="https://www.ccsnh.edu/paying-for-college/resources/ccsnh-student-refunds" w:history="1">
        <w:r>
          <w:rPr>
            <w:rStyle w:val="Hyperlink"/>
            <w:rFonts w:ascii="Calibri" w:eastAsiaTheme="majorEastAsia" w:hAnsi="Calibri" w:cs="Calibri"/>
            <w:color w:val="6888C9"/>
            <w:sz w:val="22"/>
            <w:szCs w:val="22"/>
          </w:rPr>
          <w:t>https://www.ccsnh.edu/paying-for-college/resources/ccsnh-student-refunds</w:t>
        </w:r>
      </w:hyperlink>
      <w:r>
        <w:rPr>
          <w:rFonts w:ascii="Calibri" w:hAnsi="Calibri" w:cs="Calibri"/>
          <w:sz w:val="22"/>
          <w:szCs w:val="22"/>
        </w:rPr>
        <w:t>.  </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If direct deposit was not set up, HEERF funds were mailed to students at the permanent address on file at the College.</w:t>
      </w:r>
    </w:p>
    <w:p w:rsidR="00F77FAE" w:rsidRDefault="00F77FAE" w:rsidP="00F77FAE"/>
    <w:p w:rsidR="002E1296" w:rsidRDefault="002E1296"/>
    <w:sectPr w:rsidR="002E12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68" w:rsidRDefault="00023268">
      <w:pPr>
        <w:spacing w:after="0" w:line="240" w:lineRule="auto"/>
      </w:pPr>
      <w:r>
        <w:separator/>
      </w:r>
    </w:p>
  </w:endnote>
  <w:endnote w:type="continuationSeparator" w:id="0">
    <w:p w:rsidR="00023268" w:rsidRDefault="0002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29" w:rsidRDefault="00A65E66">
    <w:pPr>
      <w:pStyle w:val="Footer"/>
    </w:pPr>
    <w:r>
      <w:t xml:space="preserve">CARES ACT Reporting </w:t>
    </w:r>
  </w:p>
  <w:p w:rsidR="00C25F29" w:rsidRDefault="00A65E66">
    <w:pPr>
      <w:pStyle w:val="Footer"/>
    </w:pPr>
    <w:r>
      <w:t>07-06-2020 FINAL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68" w:rsidRDefault="00023268">
      <w:pPr>
        <w:spacing w:after="0" w:line="240" w:lineRule="auto"/>
      </w:pPr>
      <w:r>
        <w:separator/>
      </w:r>
    </w:p>
  </w:footnote>
  <w:footnote w:type="continuationSeparator" w:id="0">
    <w:p w:rsidR="00023268" w:rsidRDefault="0002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7BE"/>
    <w:multiLevelType w:val="hybridMultilevel"/>
    <w:tmpl w:val="9F9A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AE"/>
    <w:rsid w:val="00023268"/>
    <w:rsid w:val="002E1296"/>
    <w:rsid w:val="00301F2E"/>
    <w:rsid w:val="003572FC"/>
    <w:rsid w:val="00381D0A"/>
    <w:rsid w:val="003D45D1"/>
    <w:rsid w:val="005E04A0"/>
    <w:rsid w:val="00753208"/>
    <w:rsid w:val="0078503D"/>
    <w:rsid w:val="007C56C2"/>
    <w:rsid w:val="00931E4A"/>
    <w:rsid w:val="00A65E66"/>
    <w:rsid w:val="00B63DCC"/>
    <w:rsid w:val="00C00898"/>
    <w:rsid w:val="00CD4005"/>
    <w:rsid w:val="00EC3CD3"/>
    <w:rsid w:val="00ED1758"/>
    <w:rsid w:val="00ED6F76"/>
    <w:rsid w:val="00F01C6C"/>
    <w:rsid w:val="00F04EBE"/>
    <w:rsid w:val="00F7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875"/>
  <w15:chartTrackingRefBased/>
  <w15:docId w15:val="{1E8DBAFA-00EA-4F8C-A143-46DC213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AE"/>
    <w:rPr>
      <w:rFonts w:eastAsiaTheme="minorEastAsia"/>
    </w:rPr>
  </w:style>
  <w:style w:type="paragraph" w:styleId="Heading2">
    <w:name w:val="heading 2"/>
    <w:basedOn w:val="Normal"/>
    <w:next w:val="Normal"/>
    <w:link w:val="Heading2Char"/>
    <w:uiPriority w:val="9"/>
    <w:unhideWhenUsed/>
    <w:qFormat/>
    <w:rsid w:val="00F77FAE"/>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FAE"/>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F77FA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77FAE"/>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F77FAE"/>
    <w:pPr>
      <w:ind w:left="720"/>
      <w:contextualSpacing/>
    </w:pPr>
  </w:style>
  <w:style w:type="character" w:styleId="Hyperlink">
    <w:name w:val="Hyperlink"/>
    <w:basedOn w:val="DefaultParagraphFont"/>
    <w:uiPriority w:val="99"/>
    <w:unhideWhenUsed/>
    <w:rsid w:val="00F77FAE"/>
    <w:rPr>
      <w:color w:val="0563C1" w:themeColor="hyperlink"/>
      <w:u w:val="single"/>
    </w:rPr>
  </w:style>
  <w:style w:type="table" w:styleId="TableGrid">
    <w:name w:val="Table Grid"/>
    <w:basedOn w:val="TableNormal"/>
    <w:uiPriority w:val="39"/>
    <w:rsid w:val="00F77F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AE"/>
    <w:rPr>
      <w:rFonts w:eastAsiaTheme="minorEastAsia"/>
    </w:rPr>
  </w:style>
  <w:style w:type="paragraph" w:styleId="NormalWeb">
    <w:name w:val="Normal (Web)"/>
    <w:basedOn w:val="Normal"/>
    <w:uiPriority w:val="99"/>
    <w:semiHidden/>
    <w:unhideWhenUsed/>
    <w:rsid w:val="00F77F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6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nh.edu/paying-for-college/resources/ccsnh-student-refunds" TargetMode="External"/><Relationship Id="rId3" Type="http://schemas.openxmlformats.org/officeDocument/2006/relationships/settings" Target="settings.xml"/><Relationship Id="rId7" Type="http://schemas.openxmlformats.org/officeDocument/2006/relationships/hyperlink" Target="https://www.ccsnh.edu/wp-content/uploads/2020/05/Section-484-of-HEA-Title-IV-Student-Eligibility-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dc:creator>
  <cp:keywords/>
  <dc:description/>
  <cp:lastModifiedBy>Julia Dower</cp:lastModifiedBy>
  <cp:revision>2</cp:revision>
  <cp:lastPrinted>2020-07-02T19:33:00Z</cp:lastPrinted>
  <dcterms:created xsi:type="dcterms:W3CDTF">2021-06-07T20:25:00Z</dcterms:created>
  <dcterms:modified xsi:type="dcterms:W3CDTF">2021-06-07T20:25:00Z</dcterms:modified>
</cp:coreProperties>
</file>